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1A" w:rsidRPr="002D681A" w:rsidRDefault="002D681A" w:rsidP="002D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68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Справочные данные из сортамента черных металлов</w:t>
      </w:r>
    </w:p>
    <w:p w:rsidR="00ED30D4" w:rsidRPr="00ED30D4" w:rsidRDefault="00ED30D4" w:rsidP="00ED3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681A" w:rsidRPr="002D681A" w:rsidRDefault="00ED30D4" w:rsidP="00ED3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ED30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Двутавры</w:t>
      </w:r>
      <w:proofErr w:type="spellEnd"/>
      <w:r w:rsidRPr="00ED30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стальные горячекатаные (по ГОСТ 8239-89)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370"/>
        <w:gridCol w:w="6269"/>
      </w:tblGrid>
      <w:tr w:rsidR="002D681A" w:rsidRPr="002D681A" w:rsidTr="004C6C77">
        <w:trPr>
          <w:jc w:val="center"/>
        </w:trPr>
        <w:tc>
          <w:tcPr>
            <w:tcW w:w="3370" w:type="dxa"/>
            <w:shd w:val="clear" w:color="auto" w:fill="auto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DF0782" wp14:editId="1330017D">
                  <wp:extent cx="1762125" cy="2590800"/>
                  <wp:effectExtent l="0" t="0" r="9525" b="0"/>
                  <wp:docPr id="3" name="Рисунок 3" descr="двутав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вутав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shd w:val="clear" w:color="auto" w:fill="auto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высота </w:t>
            </w: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двутавра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D6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ширина полки;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толщина стенки;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средняя толщина полки;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6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осевые моменты инерции;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осевые моменты сопротивления;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радиусы инерции;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х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статический момент </w:t>
            </w: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полусечения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681A" w:rsidRPr="002D681A" w:rsidRDefault="002D681A" w:rsidP="002D681A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681A" w:rsidRPr="002D681A" w:rsidRDefault="002D681A" w:rsidP="002D681A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tbl>
      <w:tblPr>
        <w:tblpPr w:leftFromText="180" w:rightFromText="180" w:vertAnchor="text" w:tblpX="28" w:tblpY="1"/>
        <w:tblOverlap w:val="never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597"/>
        <w:gridCol w:w="598"/>
        <w:gridCol w:w="598"/>
        <w:gridCol w:w="598"/>
        <w:gridCol w:w="843"/>
        <w:gridCol w:w="871"/>
        <w:gridCol w:w="871"/>
        <w:gridCol w:w="871"/>
        <w:gridCol w:w="865"/>
        <w:gridCol w:w="6"/>
        <w:gridCol w:w="871"/>
        <w:gridCol w:w="872"/>
        <w:gridCol w:w="602"/>
      </w:tblGrid>
      <w:tr w:rsidR="002D681A" w:rsidRPr="002D681A" w:rsidTr="004C6C77">
        <w:trPr>
          <w:cantSplit/>
          <w:trHeight w:val="218"/>
        </w:trPr>
        <w:tc>
          <w:tcPr>
            <w:tcW w:w="546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двутавра</w:t>
            </w:r>
            <w:proofErr w:type="spellEnd"/>
          </w:p>
        </w:tc>
        <w:tc>
          <w:tcPr>
            <w:tcW w:w="2391" w:type="dxa"/>
            <w:gridSpan w:val="4"/>
            <w:vMerge w:val="restart"/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Размер, </w:t>
            </w: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43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поперечного сечения, см</w:t>
            </w: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29" w:type="dxa"/>
            <w:gridSpan w:val="8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Справочная величина для осей</w:t>
            </w:r>
          </w:p>
        </w:tc>
      </w:tr>
      <w:tr w:rsidR="002D681A" w:rsidRPr="002D681A" w:rsidTr="004C6C77">
        <w:trPr>
          <w:cantSplit/>
          <w:trHeight w:val="196"/>
        </w:trPr>
        <w:tc>
          <w:tcPr>
            <w:tcW w:w="546" w:type="dxa"/>
            <w:vMerge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4"/>
            <w:vMerge/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4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351" w:type="dxa"/>
            <w:gridSpan w:val="4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</w:tr>
      <w:tr w:rsidR="002D681A" w:rsidRPr="002D681A" w:rsidTr="004C6C77">
        <w:trPr>
          <w:cantSplit/>
          <w:trHeight w:val="1021"/>
        </w:trPr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 w:eastAsia="ru-RU"/>
              </w:rPr>
              <w:t xml:space="preserve"> 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9840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59,90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743,0 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27696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39727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1589,0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1043,0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</w:tr>
      <w:tr w:rsidR="002D681A" w:rsidRPr="002D681A" w:rsidTr="004C6C77">
        <w:trPr>
          <w:trHeight w:hRule="exact" w:val="340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55962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2035,0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1356,0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</w:tr>
      <w:tr w:rsidR="002D681A" w:rsidRPr="002D681A" w:rsidTr="004C6C77">
        <w:trPr>
          <w:trHeight w:hRule="exact" w:val="397"/>
        </w:trPr>
        <w:tc>
          <w:tcPr>
            <w:tcW w:w="54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9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76806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2560,0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871" w:type="dxa"/>
            <w:gridSpan w:val="2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1491,0</w:t>
            </w:r>
          </w:p>
        </w:tc>
        <w:tc>
          <w:tcPr>
            <w:tcW w:w="87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87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602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</w:tbl>
    <w:p w:rsidR="002D681A" w:rsidRDefault="002D681A" w:rsidP="002D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0D4" w:rsidRDefault="00ED30D4" w:rsidP="002D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0D4" w:rsidRDefault="00ED30D4" w:rsidP="002D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0D4" w:rsidRDefault="00ED30D4" w:rsidP="002D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0D4" w:rsidRDefault="00ED30D4" w:rsidP="002D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0D4" w:rsidRPr="002D681A" w:rsidRDefault="00ED30D4" w:rsidP="00ED30D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0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Швеллеры стальные горячекатаные (по ГОСТ 8240-97)</w:t>
      </w:r>
    </w:p>
    <w:p w:rsidR="002D681A" w:rsidRPr="002D681A" w:rsidRDefault="002D681A" w:rsidP="002D681A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514"/>
        <w:gridCol w:w="6125"/>
      </w:tblGrid>
      <w:tr w:rsidR="002D681A" w:rsidRPr="002D681A" w:rsidTr="004C6C77">
        <w:trPr>
          <w:jc w:val="center"/>
        </w:trPr>
        <w:tc>
          <w:tcPr>
            <w:tcW w:w="3199" w:type="dxa"/>
            <w:shd w:val="clear" w:color="auto" w:fill="auto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B5C43F" wp14:editId="5F366254">
                  <wp:extent cx="1543050" cy="2533650"/>
                  <wp:effectExtent l="0" t="0" r="0" b="0"/>
                  <wp:docPr id="4" name="Рисунок 4" descr="швел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вел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  <w:shd w:val="clear" w:color="auto" w:fill="auto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высота швеллера;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D6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ширина полки;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толщина стенки;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толщина полки;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68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осевые моменты инерции;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осевые моменты сопротивления;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радиусы инерции;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х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статический момент </w:t>
            </w:r>
            <w:proofErr w:type="spellStart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полусечения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en-US" w:eastAsia="ru-RU"/>
              </w:rPr>
              <w:t>z</w:t>
            </w:r>
            <w:r w:rsidRPr="002D681A">
              <w:rPr>
                <w:rFonts w:ascii="Times New Roman" w:eastAsia="Times New Roman" w:hAnsi="Times New Roman" w:cs="Times New Roman"/>
                <w:smallCaps/>
                <w:sz w:val="28"/>
                <w:szCs w:val="28"/>
                <w:vertAlign w:val="subscript"/>
                <w:lang w:val="en-US" w:eastAsia="ru-RU"/>
              </w:rPr>
              <w:t>o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smallCaps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2D6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расстояние от центра тяжести до внешней границы стенки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681A" w:rsidRPr="002D681A" w:rsidRDefault="002D681A" w:rsidP="002D681A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D681A" w:rsidRPr="002D681A" w:rsidRDefault="002D681A" w:rsidP="002D681A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77"/>
        <w:gridCol w:w="477"/>
        <w:gridCol w:w="477"/>
        <w:gridCol w:w="528"/>
        <w:gridCol w:w="828"/>
        <w:gridCol w:w="947"/>
        <w:gridCol w:w="804"/>
        <w:gridCol w:w="805"/>
        <w:gridCol w:w="766"/>
        <w:gridCol w:w="843"/>
        <w:gridCol w:w="805"/>
        <w:gridCol w:w="690"/>
        <w:gridCol w:w="493"/>
      </w:tblGrid>
      <w:tr w:rsidR="002D681A" w:rsidRPr="002D681A" w:rsidTr="004C6C77">
        <w:trPr>
          <w:cantSplit/>
          <w:trHeight w:val="340"/>
          <w:jc w:val="center"/>
        </w:trPr>
        <w:tc>
          <w:tcPr>
            <w:tcW w:w="554" w:type="dxa"/>
            <w:vMerge w:val="restart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швеллера</w:t>
            </w:r>
          </w:p>
        </w:tc>
        <w:tc>
          <w:tcPr>
            <w:tcW w:w="1959" w:type="dxa"/>
            <w:gridSpan w:val="4"/>
            <w:vMerge w:val="restart"/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Размер, </w:t>
            </w: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28" w:type="dxa"/>
            <w:vMerge w:val="restart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поперечного сечения, см</w:t>
            </w: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7"/>
            <w:vAlign w:val="center"/>
          </w:tcPr>
          <w:p w:rsidR="002D681A" w:rsidRPr="002D681A" w:rsidRDefault="002D681A" w:rsidP="002D68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величина для осей</w:t>
            </w:r>
          </w:p>
        </w:tc>
        <w:tc>
          <w:tcPr>
            <w:tcW w:w="493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o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2D681A" w:rsidRPr="002D681A" w:rsidTr="004C6C77">
        <w:trPr>
          <w:cantSplit/>
          <w:trHeight w:val="340"/>
          <w:jc w:val="center"/>
        </w:trPr>
        <w:tc>
          <w:tcPr>
            <w:tcW w:w="554" w:type="dxa"/>
            <w:vMerge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gridSpan w:val="4"/>
            <w:vMerge/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8" w:type="dxa"/>
            <w:vMerge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22" w:type="dxa"/>
            <w:gridSpan w:val="4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x-x</w:t>
            </w:r>
          </w:p>
        </w:tc>
        <w:tc>
          <w:tcPr>
            <w:tcW w:w="2338" w:type="dxa"/>
            <w:gridSpan w:val="3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y-y</w:t>
            </w:r>
          </w:p>
        </w:tc>
        <w:tc>
          <w:tcPr>
            <w:tcW w:w="493" w:type="dxa"/>
            <w:vMerge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D681A" w:rsidRPr="002D681A" w:rsidTr="004C6C77">
        <w:trPr>
          <w:cantSplit/>
          <w:trHeight w:val="720"/>
          <w:jc w:val="center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89,4.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2,37.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7980,0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10820,0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2D681A" w:rsidRPr="002D681A" w:rsidTr="004C6C77">
        <w:trPr>
          <w:trHeight w:hRule="exact" w:val="340"/>
          <w:jc w:val="center"/>
        </w:trPr>
        <w:tc>
          <w:tcPr>
            <w:tcW w:w="55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2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4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15220,0</w:t>
            </w:r>
          </w:p>
        </w:tc>
        <w:tc>
          <w:tcPr>
            <w:tcW w:w="80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766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84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805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690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493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</w:tbl>
    <w:p w:rsidR="002D681A" w:rsidRPr="002D681A" w:rsidRDefault="002D681A" w:rsidP="002D681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81A" w:rsidRPr="002D681A" w:rsidRDefault="002D681A" w:rsidP="002D681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81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D681A" w:rsidRDefault="00ED30D4" w:rsidP="002D68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Сталь прокатная угловая равнополочная (по ГОСТ 8509-93)</w:t>
      </w:r>
    </w:p>
    <w:p w:rsidR="00ED30D4" w:rsidRPr="002D681A" w:rsidRDefault="00ED30D4" w:rsidP="002D68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3336"/>
        <w:gridCol w:w="5701"/>
      </w:tblGrid>
      <w:tr w:rsidR="002D681A" w:rsidRPr="002D681A" w:rsidTr="004C6C77">
        <w:trPr>
          <w:trHeight w:val="2872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70842" wp14:editId="3FB49A5A">
                  <wp:extent cx="1981200" cy="1685925"/>
                  <wp:effectExtent l="0" t="0" r="0" b="9525"/>
                  <wp:docPr id="5" name="Рисунок 5" descr="уголок р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уголок р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2D681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-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ширина полки; 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t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толщина полки;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max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min</w:t>
            </w:r>
            <w:proofErr w:type="spellEnd"/>
            <w:r w:rsidRPr="002D681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–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осевые моменты инерции; 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xy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центробежный момент инерции; 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W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осевой момент сопротивления;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  радиус инерции; 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mallCaps/>
                <w:sz w:val="26"/>
                <w:szCs w:val="26"/>
                <w:lang w:val="en-US" w:eastAsia="ru-RU"/>
              </w:rPr>
              <w:t>z</w:t>
            </w:r>
            <w:r w:rsidRPr="002D681A">
              <w:rPr>
                <w:rFonts w:ascii="Times New Roman" w:eastAsia="Calibri" w:hAnsi="Times New Roman" w:cs="Times New Roman"/>
                <w:smallCaps/>
                <w:sz w:val="26"/>
                <w:szCs w:val="26"/>
                <w:vertAlign w:val="subscript"/>
                <w:lang w:val="en-US" w:eastAsia="ru-RU"/>
              </w:rPr>
              <w:t>o</w:t>
            </w:r>
            <w:proofErr w:type="spellEnd"/>
            <w:r w:rsidRPr="002D681A">
              <w:rPr>
                <w:rFonts w:ascii="Times New Roman" w:eastAsia="Calibri" w:hAnsi="Times New Roman" w:cs="Times New Roman"/>
                <w:smallCaps/>
                <w:sz w:val="26"/>
                <w:szCs w:val="26"/>
                <w:vertAlign w:val="subscript"/>
                <w:lang w:eastAsia="ru-RU"/>
              </w:rPr>
              <w:t xml:space="preserve"> 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расстояние от центра тяжести до внешней границы полки</w:t>
            </w:r>
          </w:p>
        </w:tc>
      </w:tr>
    </w:tbl>
    <w:p w:rsidR="002D681A" w:rsidRPr="002D681A" w:rsidRDefault="002D681A" w:rsidP="002D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81A" w:rsidRPr="002D681A" w:rsidRDefault="002D681A" w:rsidP="002D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540"/>
        <w:gridCol w:w="1474"/>
        <w:gridCol w:w="1134"/>
        <w:gridCol w:w="992"/>
        <w:gridCol w:w="992"/>
        <w:gridCol w:w="992"/>
        <w:gridCol w:w="993"/>
        <w:gridCol w:w="850"/>
        <w:gridCol w:w="709"/>
      </w:tblGrid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 w:right="-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Площадь поперечного сечения,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max</w:t>
            </w: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min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xy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o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</w:tr>
      <w:tr w:rsidR="002D681A" w:rsidRPr="002D681A" w:rsidTr="004C6C77">
        <w:trPr>
          <w:trHeight w:val="284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1,38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1,78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1,94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76,35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19,97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2,02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2,19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2,27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2,43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2,51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2,75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2,83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2,91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2,96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3,36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3,45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3,53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3,78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3,82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4,30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4,39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4,55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4,85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4,89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5,37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5,46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5,91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3175,44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6,02</w:t>
            </w:r>
          </w:p>
        </w:tc>
      </w:tr>
      <w:tr w:rsidR="002D681A" w:rsidRPr="002D681A" w:rsidTr="004C6C77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6,75</w:t>
            </w:r>
          </w:p>
        </w:tc>
      </w:tr>
    </w:tbl>
    <w:p w:rsidR="00ED30D4" w:rsidRPr="002D681A" w:rsidRDefault="002D681A" w:rsidP="00ED30D4">
      <w:pPr>
        <w:keepNext/>
        <w:tabs>
          <w:tab w:val="left" w:pos="47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1A">
        <w:rPr>
          <w:rFonts w:ascii="Arial" w:eastAsia="Times New Roman" w:hAnsi="Arial" w:cs="Times New Roman"/>
          <w:sz w:val="28"/>
          <w:szCs w:val="20"/>
          <w:lang w:eastAsia="ru-RU"/>
        </w:rPr>
        <w:br w:type="page"/>
      </w:r>
      <w:r w:rsidR="00ED30D4" w:rsidRPr="002D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Сталь прокатная угловая </w:t>
      </w:r>
      <w:proofErr w:type="spellStart"/>
      <w:r w:rsidR="00ED30D4" w:rsidRPr="002D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неравнополочная</w:t>
      </w:r>
      <w:proofErr w:type="spellEnd"/>
      <w:r w:rsidR="00ED30D4" w:rsidRPr="002D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ГОСТ 8510-93)</w:t>
      </w:r>
    </w:p>
    <w:p w:rsidR="002D681A" w:rsidRPr="002D681A" w:rsidRDefault="002D681A" w:rsidP="002D681A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3186"/>
        <w:gridCol w:w="5851"/>
      </w:tblGrid>
      <w:tr w:rsidR="002D681A" w:rsidRPr="002D681A" w:rsidTr="004C6C77">
        <w:trPr>
          <w:trHeight w:val="1509"/>
          <w:jc w:val="center"/>
        </w:trPr>
        <w:tc>
          <w:tcPr>
            <w:tcW w:w="2960" w:type="dxa"/>
            <w:shd w:val="clear" w:color="auto" w:fill="auto"/>
            <w:vAlign w:val="center"/>
          </w:tcPr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81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E924863" wp14:editId="1CEFC1B4">
                  <wp:extent cx="1885950" cy="2124075"/>
                  <wp:effectExtent l="0" t="0" r="0" b="9525"/>
                  <wp:docPr id="6" name="Рисунок 6" descr="уголок н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уголок н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2D681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-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ширина большей и меньшей полки; 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t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толщина полки; 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D681A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–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осевые моменты инерции; 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xy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центробежный момент инерции;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W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W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осевые моменты сопротивления; 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  радиусы инерции;</w:t>
            </w:r>
          </w:p>
          <w:p w:rsidR="002D681A" w:rsidRPr="002D681A" w:rsidRDefault="002D681A" w:rsidP="002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81A">
              <w:rPr>
                <w:rFonts w:ascii="Times New Roman" w:eastAsia="Calibri" w:hAnsi="Times New Roman" w:cs="Times New Roman"/>
                <w:smallCaps/>
                <w:sz w:val="26"/>
                <w:szCs w:val="26"/>
                <w:lang w:val="en-US" w:eastAsia="ru-RU"/>
              </w:rPr>
              <w:t>x</w:t>
            </w:r>
            <w:r w:rsidRPr="002D681A">
              <w:rPr>
                <w:rFonts w:ascii="Times New Roman" w:eastAsia="Calibri" w:hAnsi="Times New Roman" w:cs="Times New Roman"/>
                <w:smallCaps/>
                <w:sz w:val="26"/>
                <w:szCs w:val="26"/>
                <w:vertAlign w:val="subscript"/>
                <w:lang w:val="en-US" w:eastAsia="ru-RU"/>
              </w:rPr>
              <w:t>o</w:t>
            </w:r>
            <w:r w:rsidRPr="002D681A">
              <w:rPr>
                <w:rFonts w:ascii="Times New Roman" w:eastAsia="Calibri" w:hAnsi="Times New Roman" w:cs="Times New Roman"/>
                <w:smallCap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D681A">
              <w:rPr>
                <w:rFonts w:ascii="Times New Roman" w:eastAsia="Calibri" w:hAnsi="Times New Roman" w:cs="Times New Roman"/>
                <w:smallCaps/>
                <w:sz w:val="26"/>
                <w:szCs w:val="26"/>
                <w:lang w:eastAsia="ru-RU"/>
              </w:rPr>
              <w:t>у</w:t>
            </w:r>
            <w:r w:rsidRPr="002D681A">
              <w:rPr>
                <w:rFonts w:ascii="Times New Roman" w:eastAsia="Calibri" w:hAnsi="Times New Roman" w:cs="Times New Roman"/>
                <w:smallCaps/>
                <w:sz w:val="26"/>
                <w:szCs w:val="26"/>
                <w:vertAlign w:val="subscript"/>
                <w:lang w:eastAsia="ru-RU"/>
              </w:rPr>
              <w:t>о</w:t>
            </w:r>
            <w:proofErr w:type="spellEnd"/>
            <w:r w:rsidRPr="002D681A">
              <w:rPr>
                <w:rFonts w:ascii="Times New Roman" w:eastAsia="Calibri" w:hAnsi="Times New Roman" w:cs="Times New Roman"/>
                <w:smallCaps/>
                <w:sz w:val="26"/>
                <w:szCs w:val="26"/>
                <w:vertAlign w:val="subscript"/>
                <w:lang w:eastAsia="ru-RU"/>
              </w:rPr>
              <w:t xml:space="preserve"> </w:t>
            </w:r>
            <w:r w:rsidRPr="002D68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расстояния от центра тяжести до внешних границ полок</w:t>
            </w:r>
          </w:p>
        </w:tc>
      </w:tr>
    </w:tbl>
    <w:p w:rsidR="002D681A" w:rsidRPr="002D681A" w:rsidRDefault="002D681A" w:rsidP="002D681A">
      <w:pPr>
        <w:widowControl w:val="0"/>
        <w:autoSpaceDE w:val="0"/>
        <w:autoSpaceDN w:val="0"/>
        <w:adjustRightInd w:val="0"/>
        <w:spacing w:before="20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81A" w:rsidRPr="002D681A" w:rsidRDefault="002D681A" w:rsidP="002D681A">
      <w:pPr>
        <w:widowControl w:val="0"/>
        <w:autoSpaceDE w:val="0"/>
        <w:autoSpaceDN w:val="0"/>
        <w:adjustRightInd w:val="0"/>
        <w:spacing w:before="20"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1134"/>
        <w:gridCol w:w="851"/>
        <w:gridCol w:w="708"/>
        <w:gridCol w:w="709"/>
        <w:gridCol w:w="851"/>
        <w:gridCol w:w="708"/>
        <w:gridCol w:w="567"/>
        <w:gridCol w:w="709"/>
        <w:gridCol w:w="567"/>
        <w:gridCol w:w="709"/>
      </w:tblGrid>
      <w:tr w:rsidR="002D681A" w:rsidRPr="002D681A" w:rsidTr="004C6C77">
        <w:trPr>
          <w:cantSplit/>
          <w:trHeight w:val="744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1134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Площадь поперечного</w:t>
            </w: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сечения</w:t>
            </w: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x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x</w:t>
            </w: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851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709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xy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2D68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o</w:t>
            </w: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709" w:type="dxa"/>
            <w:vMerge w:val="restart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2D681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o</w:t>
            </w:r>
            <w:proofErr w:type="spellEnd"/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</w:tr>
      <w:tr w:rsidR="002D681A" w:rsidRPr="002D681A" w:rsidTr="004C6C77">
        <w:trPr>
          <w:trHeight w:val="340"/>
        </w:trPr>
        <w:tc>
          <w:tcPr>
            <w:tcW w:w="1843" w:type="dxa"/>
            <w:gridSpan w:val="3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1134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2,59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4,41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13,82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5,90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23,31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5,58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7,29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27,76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2,62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7,55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48,98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14,85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3,88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11,18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90,87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15,24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27,08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9,58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98,29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14,52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30,58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3,23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15,47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153,95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23,32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47,18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13,93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171,54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23,22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3,51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54,64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10,20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3,61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15,98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225,62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30,27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80,95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13,47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363,68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38,25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4,49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119,79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2,03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4,49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22,24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444,45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47,19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145,54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21,14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25,28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666,59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61,91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204,09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26,42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34,72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897,19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84,65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5,08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271,60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35,89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28,33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952,28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78,59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276,37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32,27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3,12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33,69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1122,6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93,33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324,09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38,20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5,97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37,89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1568,2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6,43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481,93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49,85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3,57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2,83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</w:tr>
      <w:tr w:rsidR="002D681A" w:rsidRPr="002D681A" w:rsidTr="004C6C77">
        <w:trPr>
          <w:trHeight w:val="340"/>
        </w:trPr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,87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1800,8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134,6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6,41</w:t>
            </w:r>
          </w:p>
        </w:tc>
        <w:tc>
          <w:tcPr>
            <w:tcW w:w="851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550,77</w:t>
            </w:r>
          </w:p>
        </w:tc>
        <w:tc>
          <w:tcPr>
            <w:tcW w:w="708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57,43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3,54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575</w:t>
            </w:r>
          </w:p>
        </w:tc>
        <w:tc>
          <w:tcPr>
            <w:tcW w:w="567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2,91</w:t>
            </w:r>
          </w:p>
        </w:tc>
        <w:tc>
          <w:tcPr>
            <w:tcW w:w="709" w:type="dxa"/>
            <w:vAlign w:val="center"/>
          </w:tcPr>
          <w:p w:rsidR="002D681A" w:rsidRPr="002D681A" w:rsidRDefault="002D681A" w:rsidP="002D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81A">
              <w:rPr>
                <w:rFonts w:ascii="Times New Roman" w:eastAsia="Times New Roman" w:hAnsi="Times New Roman" w:cs="Times New Roman"/>
                <w:lang w:val="en-US" w:eastAsia="ru-RU"/>
              </w:rPr>
              <w:t>6,62</w:t>
            </w:r>
          </w:p>
        </w:tc>
      </w:tr>
    </w:tbl>
    <w:p w:rsidR="002D681A" w:rsidRPr="002D681A" w:rsidRDefault="002D681A" w:rsidP="002D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81A" w:rsidRDefault="002D681A" w:rsidP="00411B65">
      <w:pPr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2D681A" w:rsidRPr="008B1A27" w:rsidRDefault="002D681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D681A" w:rsidRPr="008B1A27" w:rsidSect="002D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E2"/>
    <w:rsid w:val="002B37E2"/>
    <w:rsid w:val="002D681A"/>
    <w:rsid w:val="00411B65"/>
    <w:rsid w:val="00836A63"/>
    <w:rsid w:val="008B1A27"/>
    <w:rsid w:val="00E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6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681A"/>
  </w:style>
  <w:style w:type="table" w:styleId="a5">
    <w:name w:val="Table Grid"/>
    <w:basedOn w:val="a1"/>
    <w:uiPriority w:val="59"/>
    <w:rsid w:val="002D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6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681A"/>
  </w:style>
  <w:style w:type="table" w:styleId="a5">
    <w:name w:val="Table Grid"/>
    <w:basedOn w:val="a1"/>
    <w:uiPriority w:val="59"/>
    <w:rsid w:val="002D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2021-10-19T10:28:00Z</dcterms:created>
  <dcterms:modified xsi:type="dcterms:W3CDTF">2021-10-19T11:31:00Z</dcterms:modified>
</cp:coreProperties>
</file>